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imes New Roman" w:hAnsi="Times New Roman" w:cs="Times New Roman"/>
          <w:b/>
          <w:bCs/>
          <w:color w:val="222222"/>
          <w:shd w:val="clear" w:color="auto" w:fill="FFFFFF"/>
        </w:rPr>
      </w:pPr>
      <w:r>
        <w:rPr>
          <w:rFonts w:ascii="Times New Roman" w:hAnsi="Times New Roman" w:cs="Times New Roman"/>
          <w:b/>
          <w:bCs/>
          <w:color w:val="222222"/>
          <w:shd w:val="clear" w:color="auto" w:fill="FFFFFF"/>
        </w:rPr>
        <w:t>ИНФОРМАЦИОННАЯ ПАМЯТКА</w:t>
      </w:r>
      <w:r>
        <w:rPr>
          <w:rFonts w:ascii="Times New Roman" w:hAnsi="Times New Roman" w:cs="Times New Roman"/>
          <w:b/>
          <w:bCs/>
          <w:color w:val="222222"/>
          <w:shd w:val="clear" w:color="auto" w:fill="FFFFFF"/>
        </w:rPr>
        <w:br/>
        <w:t xml:space="preserve">ДЛЯ ПЕДАГОГОВ ПО ОБЕСПЕЧЕНИЮ ИНФОРМАЦИОННОЙ БЕЗОПАСНОСТИ ОБУЧАЮЩИХСЯ </w:t>
      </w:r>
    </w:p>
    <w:p>
      <w:pPr>
        <w:rPr>
          <w:rFonts w:ascii="Times New Roman" w:hAnsi="Times New Roman" w:cs="Times New Roman"/>
          <w:bCs/>
          <w:color w:val="222222"/>
          <w:shd w:val="clear" w:color="auto" w:fill="FFFFFF"/>
        </w:rPr>
      </w:pPr>
      <w:bookmarkStart w:id="0" w:name="_GoBack"/>
      <w:bookmarkEnd w:id="0"/>
      <w:r>
        <w:rPr>
          <w:rFonts w:ascii="Times New Roman" w:hAnsi="Times New Roman" w:cs="Times New Roman"/>
          <w:b/>
          <w:bCs/>
          <w:color w:val="222222"/>
          <w:shd w:val="clear" w:color="auto" w:fill="FFFFFF"/>
        </w:rPr>
        <w:t>Понятие информационной безопасности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На практике важнейшими являются три аспекта информационной безопасности:</w:t>
      </w:r>
    </w:p>
    <w:p>
      <w:pPr>
        <w:numPr>
          <w:ilvl w:val="0"/>
          <w:numId w:val="1"/>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доступность</w:t>
      </w:r>
      <w:proofErr w:type="gramEnd"/>
      <w:r>
        <w:rPr>
          <w:rFonts w:ascii="Times New Roman" w:hAnsi="Times New Roman" w:cs="Times New Roman"/>
          <w:bCs/>
          <w:color w:val="222222"/>
          <w:shd w:val="clear" w:color="auto" w:fill="FFFFFF"/>
        </w:rPr>
        <w:t> (возможность за разумное время получить требуемую информационную услугу);</w:t>
      </w:r>
    </w:p>
    <w:p>
      <w:pPr>
        <w:numPr>
          <w:ilvl w:val="0"/>
          <w:numId w:val="1"/>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целостность</w:t>
      </w:r>
      <w:proofErr w:type="gramEnd"/>
      <w:r>
        <w:rPr>
          <w:rFonts w:ascii="Times New Roman" w:hAnsi="Times New Roman" w:cs="Times New Roman"/>
          <w:bCs/>
          <w:color w:val="222222"/>
          <w:shd w:val="clear" w:color="auto" w:fill="FFFFFF"/>
        </w:rPr>
        <w:t> (актуальность и непротиворечивость информации, ее защищенность от разрушения и несанкционированного изменения);</w:t>
      </w:r>
    </w:p>
    <w:p>
      <w:pPr>
        <w:numPr>
          <w:ilvl w:val="0"/>
          <w:numId w:val="1"/>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конфиденциальность</w:t>
      </w:r>
      <w:proofErr w:type="gramEnd"/>
      <w:r>
        <w:rPr>
          <w:rFonts w:ascii="Times New Roman" w:hAnsi="Times New Roman" w:cs="Times New Roman"/>
          <w:bCs/>
          <w:color w:val="222222"/>
          <w:shd w:val="clear" w:color="auto" w:fill="FFFFFF"/>
        </w:rPr>
        <w:t> (защита от несанкционированного прочтения).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Основные угрозы информационной безопасности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Аппаратные средства.</w:t>
      </w:r>
      <w:r>
        <w:rPr>
          <w:rFonts w:ascii="Times New Roman" w:hAnsi="Times New Roman" w:cs="Times New Roman"/>
          <w:bCs/>
          <w:color w:val="222222"/>
          <w:shd w:val="clear" w:color="auto" w:fill="FFFFFF"/>
        </w:rPr>
        <w:t> Это компьютеры и их составные части (процессоры, мониторы, терминалы, периферийные устройства – принтеры, контроллеры, кабели, линии связи и т.д.);</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Программное обеспечение.</w:t>
      </w:r>
      <w:r>
        <w:rPr>
          <w:rFonts w:ascii="Times New Roman" w:hAnsi="Times New Roman" w:cs="Times New Roman"/>
          <w:bCs/>
          <w:color w:val="222222"/>
          <w:shd w:val="clear" w:color="auto" w:fill="FFFFFF"/>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Данные,</w:t>
      </w:r>
      <w:r>
        <w:rPr>
          <w:rFonts w:ascii="Times New Roman" w:hAnsi="Times New Roman" w:cs="Times New Roman"/>
          <w:bCs/>
          <w:color w:val="222222"/>
          <w:shd w:val="clear" w:color="auto" w:fill="FFFFFF"/>
        </w:rPr>
        <w:t> хранимые временно и постоянно, на дисках, флэшках, печатные, архивы, системные журналы и т.д.;</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Персонал. </w:t>
      </w:r>
      <w:r>
        <w:rPr>
          <w:rFonts w:ascii="Times New Roman" w:hAnsi="Times New Roman" w:cs="Times New Roman"/>
          <w:bCs/>
          <w:color w:val="222222"/>
          <w:shd w:val="clear" w:color="auto" w:fill="FFFFFF"/>
        </w:rPr>
        <w:t>Пользователи, системные администраторы, программисты и др.</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pPr>
        <w:numPr>
          <w:ilvl w:val="0"/>
          <w:numId w:val="2"/>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аварийные</w:t>
      </w:r>
      <w:proofErr w:type="gramEnd"/>
      <w:r>
        <w:rPr>
          <w:rFonts w:ascii="Times New Roman" w:hAnsi="Times New Roman" w:cs="Times New Roman"/>
          <w:bCs/>
          <w:color w:val="222222"/>
          <w:shd w:val="clear" w:color="auto" w:fill="FFFFFF"/>
        </w:rPr>
        <w:t xml:space="preserve"> ситуации из-за стихийных бедствий и отключений электропитания;</w:t>
      </w:r>
    </w:p>
    <w:p>
      <w:pPr>
        <w:numPr>
          <w:ilvl w:val="0"/>
          <w:numId w:val="2"/>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отказы</w:t>
      </w:r>
      <w:proofErr w:type="gramEnd"/>
      <w:r>
        <w:rPr>
          <w:rFonts w:ascii="Times New Roman" w:hAnsi="Times New Roman" w:cs="Times New Roman"/>
          <w:bCs/>
          <w:color w:val="222222"/>
          <w:shd w:val="clear" w:color="auto" w:fill="FFFFFF"/>
        </w:rPr>
        <w:t xml:space="preserve"> и сбои аппаратуры;</w:t>
      </w:r>
    </w:p>
    <w:p>
      <w:pPr>
        <w:numPr>
          <w:ilvl w:val="0"/>
          <w:numId w:val="2"/>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ошибки</w:t>
      </w:r>
      <w:proofErr w:type="gramEnd"/>
      <w:r>
        <w:rPr>
          <w:rFonts w:ascii="Times New Roman" w:hAnsi="Times New Roman" w:cs="Times New Roman"/>
          <w:bCs/>
          <w:color w:val="222222"/>
          <w:shd w:val="clear" w:color="auto" w:fill="FFFFFF"/>
        </w:rPr>
        <w:t xml:space="preserve"> в программном обеспечении;</w:t>
      </w:r>
    </w:p>
    <w:p>
      <w:pPr>
        <w:numPr>
          <w:ilvl w:val="0"/>
          <w:numId w:val="2"/>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ошибки</w:t>
      </w:r>
      <w:proofErr w:type="gramEnd"/>
      <w:r>
        <w:rPr>
          <w:rFonts w:ascii="Times New Roman" w:hAnsi="Times New Roman" w:cs="Times New Roman"/>
          <w:bCs/>
          <w:color w:val="222222"/>
          <w:shd w:val="clear" w:color="auto" w:fill="FFFFFF"/>
        </w:rPr>
        <w:t xml:space="preserve"> в работе персонала;</w:t>
      </w:r>
    </w:p>
    <w:p>
      <w:pPr>
        <w:numPr>
          <w:ilvl w:val="0"/>
          <w:numId w:val="2"/>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помехи</w:t>
      </w:r>
      <w:proofErr w:type="gramEnd"/>
      <w:r>
        <w:rPr>
          <w:rFonts w:ascii="Times New Roman" w:hAnsi="Times New Roman" w:cs="Times New Roman"/>
          <w:bCs/>
          <w:color w:val="222222"/>
          <w:shd w:val="clear" w:color="auto" w:fill="FFFFFF"/>
        </w:rPr>
        <w:t xml:space="preserve"> в линиях связи из-за воздействий внешней среды.</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pPr>
        <w:numPr>
          <w:ilvl w:val="0"/>
          <w:numId w:val="3"/>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недовольством</w:t>
      </w:r>
      <w:proofErr w:type="gramEnd"/>
      <w:r>
        <w:rPr>
          <w:rFonts w:ascii="Times New Roman" w:hAnsi="Times New Roman" w:cs="Times New Roman"/>
          <w:bCs/>
          <w:color w:val="222222"/>
          <w:shd w:val="clear" w:color="auto" w:fill="FFFFFF"/>
        </w:rPr>
        <w:t xml:space="preserve"> служащего своей карьерой;</w:t>
      </w:r>
    </w:p>
    <w:p>
      <w:pPr>
        <w:numPr>
          <w:ilvl w:val="0"/>
          <w:numId w:val="3"/>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взяткой</w:t>
      </w:r>
      <w:proofErr w:type="gramEnd"/>
      <w:r>
        <w:rPr>
          <w:rFonts w:ascii="Times New Roman" w:hAnsi="Times New Roman" w:cs="Times New Roman"/>
          <w:bCs/>
          <w:color w:val="222222"/>
          <w:shd w:val="clear" w:color="auto" w:fill="FFFFFF"/>
        </w:rPr>
        <w:t>;</w:t>
      </w:r>
    </w:p>
    <w:p>
      <w:pPr>
        <w:numPr>
          <w:ilvl w:val="0"/>
          <w:numId w:val="3"/>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любопытством</w:t>
      </w:r>
      <w:proofErr w:type="gramEnd"/>
      <w:r>
        <w:rPr>
          <w:rFonts w:ascii="Times New Roman" w:hAnsi="Times New Roman" w:cs="Times New Roman"/>
          <w:bCs/>
          <w:color w:val="222222"/>
          <w:shd w:val="clear" w:color="auto" w:fill="FFFFFF"/>
        </w:rPr>
        <w:t>;</w:t>
      </w:r>
    </w:p>
    <w:p>
      <w:pPr>
        <w:numPr>
          <w:ilvl w:val="0"/>
          <w:numId w:val="3"/>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конкурентной</w:t>
      </w:r>
      <w:proofErr w:type="gramEnd"/>
      <w:r>
        <w:rPr>
          <w:rFonts w:ascii="Times New Roman" w:hAnsi="Times New Roman" w:cs="Times New Roman"/>
          <w:bCs/>
          <w:color w:val="222222"/>
          <w:shd w:val="clear" w:color="auto" w:fill="FFFFFF"/>
        </w:rPr>
        <w:t xml:space="preserve"> борьбой;</w:t>
      </w:r>
    </w:p>
    <w:p>
      <w:pPr>
        <w:numPr>
          <w:ilvl w:val="0"/>
          <w:numId w:val="3"/>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стремлением</w:t>
      </w:r>
      <w:proofErr w:type="gramEnd"/>
      <w:r>
        <w:rPr>
          <w:rFonts w:ascii="Times New Roman" w:hAnsi="Times New Roman" w:cs="Times New Roman"/>
          <w:bCs/>
          <w:color w:val="222222"/>
          <w:shd w:val="clear" w:color="auto" w:fill="FFFFFF"/>
        </w:rPr>
        <w:t xml:space="preserve"> самоутвердиться любой ценой.</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Можно составить гипотетическую модель потенциального нарушителя:</w:t>
      </w:r>
    </w:p>
    <w:p>
      <w:pPr>
        <w:numPr>
          <w:ilvl w:val="0"/>
          <w:numId w:val="4"/>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квалификация</w:t>
      </w:r>
      <w:proofErr w:type="gramEnd"/>
      <w:r>
        <w:rPr>
          <w:rFonts w:ascii="Times New Roman" w:hAnsi="Times New Roman" w:cs="Times New Roman"/>
          <w:bCs/>
          <w:color w:val="222222"/>
          <w:shd w:val="clear" w:color="auto" w:fill="FFFFFF"/>
        </w:rPr>
        <w:t xml:space="preserve"> нарушителя на уровне разработчика данной системы;</w:t>
      </w:r>
    </w:p>
    <w:p>
      <w:pPr>
        <w:numPr>
          <w:ilvl w:val="0"/>
          <w:numId w:val="4"/>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нарушителем</w:t>
      </w:r>
      <w:proofErr w:type="gramEnd"/>
      <w:r>
        <w:rPr>
          <w:rFonts w:ascii="Times New Roman" w:hAnsi="Times New Roman" w:cs="Times New Roman"/>
          <w:bCs/>
          <w:color w:val="222222"/>
          <w:shd w:val="clear" w:color="auto" w:fill="FFFFFF"/>
        </w:rPr>
        <w:t xml:space="preserve"> может быть как постороннее лицо, так и законный пользователь системы;</w:t>
      </w:r>
    </w:p>
    <w:p>
      <w:pPr>
        <w:numPr>
          <w:ilvl w:val="0"/>
          <w:numId w:val="4"/>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нарушителю</w:t>
      </w:r>
      <w:proofErr w:type="gramEnd"/>
      <w:r>
        <w:rPr>
          <w:rFonts w:ascii="Times New Roman" w:hAnsi="Times New Roman" w:cs="Times New Roman"/>
          <w:bCs/>
          <w:color w:val="222222"/>
          <w:shd w:val="clear" w:color="auto" w:fill="FFFFFF"/>
        </w:rPr>
        <w:t xml:space="preserve"> известна информация о принципах работы системы;</w:t>
      </w:r>
    </w:p>
    <w:p>
      <w:pPr>
        <w:numPr>
          <w:ilvl w:val="0"/>
          <w:numId w:val="4"/>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нарушитель</w:t>
      </w:r>
      <w:proofErr w:type="gramEnd"/>
      <w:r>
        <w:rPr>
          <w:rFonts w:ascii="Times New Roman" w:hAnsi="Times New Roman" w:cs="Times New Roman"/>
          <w:bCs/>
          <w:color w:val="222222"/>
          <w:shd w:val="clear" w:color="auto" w:fill="FFFFFF"/>
        </w:rPr>
        <w:t xml:space="preserve"> выбирает наиболее слабое звено в защите.</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lastRenderedPageBreak/>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Проведем классификацию каналов несанкционированного доступа, по которым можно осуществить хищение, изменение или уничтожение информации: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Через человека:</w:t>
      </w:r>
    </w:p>
    <w:p>
      <w:pPr>
        <w:numPr>
          <w:ilvl w:val="0"/>
          <w:numId w:val="5"/>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хищение</w:t>
      </w:r>
      <w:proofErr w:type="gramEnd"/>
      <w:r>
        <w:rPr>
          <w:rFonts w:ascii="Times New Roman" w:hAnsi="Times New Roman" w:cs="Times New Roman"/>
          <w:bCs/>
          <w:color w:val="222222"/>
          <w:shd w:val="clear" w:color="auto" w:fill="FFFFFF"/>
        </w:rPr>
        <w:t xml:space="preserve"> носителей информации;</w:t>
      </w:r>
    </w:p>
    <w:p>
      <w:pPr>
        <w:numPr>
          <w:ilvl w:val="0"/>
          <w:numId w:val="5"/>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чтение</w:t>
      </w:r>
      <w:proofErr w:type="gramEnd"/>
      <w:r>
        <w:rPr>
          <w:rFonts w:ascii="Times New Roman" w:hAnsi="Times New Roman" w:cs="Times New Roman"/>
          <w:bCs/>
          <w:color w:val="222222"/>
          <w:shd w:val="clear" w:color="auto" w:fill="FFFFFF"/>
        </w:rPr>
        <w:t xml:space="preserve"> информации с экрана или клавиатуры;</w:t>
      </w:r>
    </w:p>
    <w:p>
      <w:pPr>
        <w:numPr>
          <w:ilvl w:val="0"/>
          <w:numId w:val="5"/>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чтение</w:t>
      </w:r>
      <w:proofErr w:type="gramEnd"/>
      <w:r>
        <w:rPr>
          <w:rFonts w:ascii="Times New Roman" w:hAnsi="Times New Roman" w:cs="Times New Roman"/>
          <w:bCs/>
          <w:color w:val="222222"/>
          <w:shd w:val="clear" w:color="auto" w:fill="FFFFFF"/>
        </w:rPr>
        <w:t xml:space="preserve"> информации из распечатки.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Через программу:</w:t>
      </w:r>
    </w:p>
    <w:p>
      <w:pPr>
        <w:numPr>
          <w:ilvl w:val="0"/>
          <w:numId w:val="6"/>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перехват</w:t>
      </w:r>
      <w:proofErr w:type="gramEnd"/>
      <w:r>
        <w:rPr>
          <w:rFonts w:ascii="Times New Roman" w:hAnsi="Times New Roman" w:cs="Times New Roman"/>
          <w:bCs/>
          <w:color w:val="222222"/>
          <w:shd w:val="clear" w:color="auto" w:fill="FFFFFF"/>
        </w:rPr>
        <w:t xml:space="preserve"> паролей;</w:t>
      </w:r>
    </w:p>
    <w:p>
      <w:pPr>
        <w:numPr>
          <w:ilvl w:val="0"/>
          <w:numId w:val="6"/>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дешифровка</w:t>
      </w:r>
      <w:proofErr w:type="gramEnd"/>
      <w:r>
        <w:rPr>
          <w:rFonts w:ascii="Times New Roman" w:hAnsi="Times New Roman" w:cs="Times New Roman"/>
          <w:bCs/>
          <w:color w:val="222222"/>
          <w:shd w:val="clear" w:color="auto" w:fill="FFFFFF"/>
        </w:rPr>
        <w:t xml:space="preserve"> зашифрованной информации;</w:t>
      </w:r>
    </w:p>
    <w:p>
      <w:pPr>
        <w:numPr>
          <w:ilvl w:val="0"/>
          <w:numId w:val="6"/>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копирование</w:t>
      </w:r>
      <w:proofErr w:type="gramEnd"/>
      <w:r>
        <w:rPr>
          <w:rFonts w:ascii="Times New Roman" w:hAnsi="Times New Roman" w:cs="Times New Roman"/>
          <w:bCs/>
          <w:color w:val="222222"/>
          <w:shd w:val="clear" w:color="auto" w:fill="FFFFFF"/>
        </w:rPr>
        <w:t xml:space="preserve"> информации с носителя.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Через аппаратуру:</w:t>
      </w:r>
    </w:p>
    <w:p>
      <w:pPr>
        <w:numPr>
          <w:ilvl w:val="0"/>
          <w:numId w:val="7"/>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подключение</w:t>
      </w:r>
      <w:proofErr w:type="gramEnd"/>
      <w:r>
        <w:rPr>
          <w:rFonts w:ascii="Times New Roman" w:hAnsi="Times New Roman" w:cs="Times New Roman"/>
          <w:bCs/>
          <w:color w:val="222222"/>
          <w:shd w:val="clear" w:color="auto" w:fill="FFFFFF"/>
        </w:rPr>
        <w:t xml:space="preserve"> специально разработанных аппаратных средств, обеспечивающих доступ к информации;</w:t>
      </w:r>
    </w:p>
    <w:p>
      <w:pPr>
        <w:numPr>
          <w:ilvl w:val="0"/>
          <w:numId w:val="7"/>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перехват</w:t>
      </w:r>
      <w:proofErr w:type="gramEnd"/>
      <w:r>
        <w:rPr>
          <w:rFonts w:ascii="Times New Roman" w:hAnsi="Times New Roman" w:cs="Times New Roman"/>
          <w:bCs/>
          <w:color w:val="222222"/>
          <w:shd w:val="clear" w:color="auto" w:fill="FFFFFF"/>
        </w:rPr>
        <w:t xml:space="preserve"> побочных электромагнитных излучений от аппаратуры, линий связи, сетей электропитания и т.д.</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w:t>
      </w:r>
      <w:proofErr w:type="spellStart"/>
      <w:r>
        <w:rPr>
          <w:rFonts w:ascii="Times New Roman" w:hAnsi="Times New Roman" w:cs="Times New Roman"/>
          <w:bCs/>
          <w:color w:val="222222"/>
          <w:shd w:val="clear" w:color="auto" w:fill="FFFFFF"/>
        </w:rPr>
        <w:t>программно</w:t>
      </w:r>
      <w:proofErr w:type="spellEnd"/>
      <w:r>
        <w:rPr>
          <w:rFonts w:ascii="Times New Roman" w:hAnsi="Times New Roman" w:cs="Times New Roman"/>
          <w:bCs/>
          <w:color w:val="222222"/>
          <w:shd w:val="clear" w:color="auto" w:fill="FFFFFF"/>
        </w:rPr>
        <w:t xml:space="preserve">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Обеспечение информационной безопасности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Формирование режима информационной безопасности – проблема комплексная. Меры по ее решению можно подразделить на пять уровней:</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1. Законодательный.  </w:t>
      </w:r>
      <w:r>
        <w:rPr>
          <w:rFonts w:ascii="Times New Roman" w:hAnsi="Times New Roman" w:cs="Times New Roman"/>
          <w:bCs/>
          <w:color w:val="222222"/>
          <w:shd w:val="clear" w:color="auto" w:fill="FFFFFF"/>
        </w:rPr>
        <w:t>Это законы, нормативные акты, стандарты и т.п.</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Нормативно-правовая база определяющая порядок защиты информации: </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2. Морально-этический. </w:t>
      </w:r>
      <w:r>
        <w:rPr>
          <w:rFonts w:ascii="Times New Roman" w:hAnsi="Times New Roman" w:cs="Times New Roman"/>
          <w:bCs/>
          <w:color w:val="222222"/>
          <w:shd w:val="clear" w:color="auto" w:fill="FFFFFF"/>
        </w:rPr>
        <w:t>Всевозможные нормы поведения, несоблюдение которых ведет к падению престижа конкретного человека или целой организации.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3. Административный.</w:t>
      </w:r>
      <w:r>
        <w:rPr>
          <w:rFonts w:ascii="Times New Roman" w:hAnsi="Times New Roman" w:cs="Times New Roman"/>
          <w:bCs/>
          <w:color w:val="222222"/>
          <w:shd w:val="clear" w:color="auto" w:fill="FFFFFF"/>
        </w:rPr>
        <w:t> Действия общего характера, предпринимаемые руководством организации. Такими документами могут быть:</w:t>
      </w:r>
    </w:p>
    <w:p>
      <w:pPr>
        <w:numPr>
          <w:ilvl w:val="0"/>
          <w:numId w:val="8"/>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приказ</w:t>
      </w:r>
      <w:proofErr w:type="gramEnd"/>
      <w:r>
        <w:rPr>
          <w:rFonts w:ascii="Times New Roman" w:hAnsi="Times New Roman" w:cs="Times New Roman"/>
          <w:bCs/>
          <w:color w:val="222222"/>
          <w:shd w:val="clear" w:color="auto" w:fill="FFFFFF"/>
        </w:rPr>
        <w:t xml:space="preserve"> руководителя о  назначении ответственного за обеспечение информационной безопасности;</w:t>
      </w:r>
    </w:p>
    <w:p>
      <w:pPr>
        <w:numPr>
          <w:ilvl w:val="0"/>
          <w:numId w:val="8"/>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должностные</w:t>
      </w:r>
      <w:proofErr w:type="gramEnd"/>
      <w:r>
        <w:rPr>
          <w:rFonts w:ascii="Times New Roman" w:hAnsi="Times New Roman" w:cs="Times New Roman"/>
          <w:bCs/>
          <w:color w:val="222222"/>
          <w:shd w:val="clear" w:color="auto" w:fill="FFFFFF"/>
        </w:rPr>
        <w:t xml:space="preserve"> обязанности ответственного за обеспечение информационной безопасности;</w:t>
      </w:r>
    </w:p>
    <w:p>
      <w:pPr>
        <w:numPr>
          <w:ilvl w:val="0"/>
          <w:numId w:val="8"/>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перечень</w:t>
      </w:r>
      <w:proofErr w:type="gramEnd"/>
      <w:r>
        <w:rPr>
          <w:rFonts w:ascii="Times New Roman" w:hAnsi="Times New Roman" w:cs="Times New Roman"/>
          <w:bCs/>
          <w:color w:val="222222"/>
          <w:shd w:val="clear" w:color="auto" w:fill="FFFFFF"/>
        </w:rPr>
        <w:t xml:space="preserve"> защищаемых информационных ресурсов и баз данных;</w:t>
      </w:r>
    </w:p>
    <w:p>
      <w:pPr>
        <w:numPr>
          <w:ilvl w:val="0"/>
          <w:numId w:val="8"/>
        </w:numPr>
        <w:spacing w:after="0"/>
        <w:jc w:val="both"/>
        <w:rPr>
          <w:rFonts w:ascii="Times New Roman" w:hAnsi="Times New Roman" w:cs="Times New Roman"/>
          <w:bCs/>
          <w:color w:val="222222"/>
          <w:shd w:val="clear" w:color="auto" w:fill="FFFFFF"/>
        </w:rPr>
      </w:pPr>
      <w:proofErr w:type="gramStart"/>
      <w:r>
        <w:rPr>
          <w:rFonts w:ascii="Times New Roman" w:hAnsi="Times New Roman" w:cs="Times New Roman"/>
          <w:bCs/>
          <w:color w:val="222222"/>
          <w:shd w:val="clear" w:color="auto" w:fill="FFFFFF"/>
        </w:rPr>
        <w:t>инструкцию</w:t>
      </w:r>
      <w:proofErr w:type="gramEnd"/>
      <w:r>
        <w:rPr>
          <w:rFonts w:ascii="Times New Roman" w:hAnsi="Times New Roman" w:cs="Times New Roman"/>
          <w:bCs/>
          <w:color w:val="222222"/>
          <w:shd w:val="clear" w:color="auto" w:fill="FFFFFF"/>
        </w:rPr>
        <w:t>, определяющую порядок предоставления информации сторонним организациям по их запросам, а также по правам доступа к ней сотрудников организации.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4. Физический. </w:t>
      </w:r>
      <w:r>
        <w:rPr>
          <w:rFonts w:ascii="Times New Roman" w:hAnsi="Times New Roman" w:cs="Times New Roman"/>
          <w:bCs/>
          <w:color w:val="222222"/>
          <w:shd w:val="clear" w:color="auto" w:fill="FFFFFF"/>
        </w:rPr>
        <w:t>Механические, электро- и электронно-механические препятствия на возможных путях проникновения потенциальных нарушителей.</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i/>
          <w:iCs/>
          <w:color w:val="222222"/>
          <w:shd w:val="clear" w:color="auto" w:fill="FFFFFF"/>
        </w:rPr>
        <w:t>5. Аппаратно-</w:t>
      </w:r>
      <w:proofErr w:type="gramStart"/>
      <w:r>
        <w:rPr>
          <w:rFonts w:ascii="Times New Roman" w:hAnsi="Times New Roman" w:cs="Times New Roman"/>
          <w:b/>
          <w:bCs/>
          <w:i/>
          <w:iCs/>
          <w:color w:val="222222"/>
          <w:shd w:val="clear" w:color="auto" w:fill="FFFFFF"/>
        </w:rPr>
        <w:t>программный </w:t>
      </w:r>
      <w:r>
        <w:rPr>
          <w:rFonts w:ascii="Times New Roman" w:hAnsi="Times New Roman" w:cs="Times New Roman"/>
          <w:bCs/>
          <w:color w:val="222222"/>
          <w:shd w:val="clear" w:color="auto" w:fill="FFFFFF"/>
        </w:rPr>
        <w:t> (</w:t>
      </w:r>
      <w:proofErr w:type="gramEnd"/>
      <w:r>
        <w:rPr>
          <w:rFonts w:ascii="Times New Roman" w:hAnsi="Times New Roman" w:cs="Times New Roman"/>
          <w:bCs/>
          <w:color w:val="222222"/>
          <w:shd w:val="clear" w:color="auto" w:fill="FFFFFF"/>
        </w:rPr>
        <w:t>электронные устройства и специальные программы защиты информации).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Принятые меры по созданию безопасной информационной системы в школе:</w:t>
      </w:r>
    </w:p>
    <w:p>
      <w:pPr>
        <w:numPr>
          <w:ilvl w:val="0"/>
          <w:numId w:val="9"/>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Обеспечена защита компьютеров от внешних несанкционированных воздействий (компьютерные вирусы, логические бомбы, атаки хакеров и т. д.) </w:t>
      </w:r>
    </w:p>
    <w:p>
      <w:pPr>
        <w:numPr>
          <w:ilvl w:val="0"/>
          <w:numId w:val="9"/>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Установлен строгий контроль за электронной почтой, обеспечен постоянный контроль за входящей и исходящей корреспонденцией. </w:t>
      </w:r>
    </w:p>
    <w:p>
      <w:pPr>
        <w:numPr>
          <w:ilvl w:val="0"/>
          <w:numId w:val="9"/>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Установлены соответствующие пароли на персональные ПК.</w:t>
      </w:r>
    </w:p>
    <w:p>
      <w:pPr>
        <w:numPr>
          <w:ilvl w:val="0"/>
          <w:numId w:val="9"/>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Использованы контент-фильтры, для фильтрации сайтов по их содержимому.</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МЕТОДИЧЕСКИЕ РЕКОМЕНДАЦИИ</w:t>
      </w:r>
    </w:p>
    <w:p>
      <w:pPr>
        <w:spacing w:after="0"/>
        <w:ind w:firstLine="709"/>
        <w:jc w:val="both"/>
        <w:rPr>
          <w:rFonts w:ascii="Times New Roman" w:hAnsi="Times New Roman" w:cs="Times New Roman"/>
          <w:bCs/>
          <w:color w:val="222222"/>
          <w:shd w:val="clear" w:color="auto" w:fill="FFFFFF"/>
        </w:rPr>
      </w:pPr>
      <w:proofErr w:type="gramStart"/>
      <w:r>
        <w:rPr>
          <w:rFonts w:ascii="Times New Roman" w:hAnsi="Times New Roman" w:cs="Times New Roman"/>
          <w:b/>
          <w:bCs/>
          <w:color w:val="222222"/>
          <w:shd w:val="clear" w:color="auto" w:fill="FFFFFF"/>
        </w:rPr>
        <w:t>по</w:t>
      </w:r>
      <w:proofErr w:type="gramEnd"/>
      <w:r>
        <w:rPr>
          <w:rFonts w:ascii="Times New Roman" w:hAnsi="Times New Roman" w:cs="Times New Roman"/>
          <w:b/>
          <w:bCs/>
          <w:color w:val="222222"/>
          <w:shd w:val="clear" w:color="auto" w:fill="FFFFFF"/>
        </w:rPr>
        <w:t xml:space="preserve"> обеспечению информационной безопасности в образовательной организации основного общего образования (выписка</w:t>
      </w:r>
      <w:r>
        <w:rPr>
          <w:rFonts w:ascii="Times New Roman" w:hAnsi="Times New Roman" w:cs="Times New Roman"/>
          <w:bCs/>
          <w:color w:val="222222"/>
          <w:shd w:val="clear" w:color="auto" w:fill="FFFFFF"/>
        </w:rPr>
        <w:t>)</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i/>
          <w:iCs/>
          <w:color w:val="222222"/>
          <w:shd w:val="clear" w:color="auto" w:fill="FFFFFF"/>
        </w:rPr>
        <w:t>1. Общие положения</w:t>
      </w:r>
      <w:r>
        <w:rPr>
          <w:rFonts w:ascii="Times New Roman" w:hAnsi="Times New Roman" w:cs="Times New Roman"/>
          <w:bCs/>
          <w:color w:val="222222"/>
          <w:shd w:val="clear" w:color="auto" w:fill="FFFFFF"/>
        </w:rPr>
        <w:br/>
        <w:t> </w:t>
      </w:r>
      <w:r>
        <w:rPr>
          <w:rFonts w:ascii="Times New Roman" w:hAnsi="Times New Roman" w:cs="Times New Roman"/>
          <w:bCs/>
          <w:color w:val="222222"/>
          <w:shd w:val="clear" w:color="auto" w:fill="FFFFFF"/>
        </w:rPr>
        <w:br/>
        <w:t>1.1. Методические рекомендации по обеспечению информационной безопасности (далее-методические рекомендации) разработаны в соответствии с ФЗ-152 от </w:t>
      </w:r>
      <w:proofErr w:type="spellStart"/>
      <w:r>
        <w:rPr>
          <w:rFonts w:ascii="Times New Roman" w:hAnsi="Times New Roman" w:cs="Times New Roman"/>
          <w:bCs/>
          <w:color w:val="222222"/>
          <w:shd w:val="clear" w:color="auto" w:fill="FFFFFF"/>
        </w:rPr>
        <w:t>27.07.2006г</w:t>
      </w:r>
      <w:proofErr w:type="spellEnd"/>
      <w:r>
        <w:rPr>
          <w:rFonts w:ascii="Times New Roman" w:hAnsi="Times New Roman" w:cs="Times New Roman"/>
          <w:bCs/>
          <w:color w:val="222222"/>
          <w:shd w:val="clear" w:color="auto" w:fill="FFFFFF"/>
        </w:rPr>
        <w:t xml:space="preserve">. «О персональных данных», </w:t>
      </w:r>
      <w:proofErr w:type="spellStart"/>
      <w:r>
        <w:rPr>
          <w:rFonts w:ascii="Times New Roman" w:hAnsi="Times New Roman" w:cs="Times New Roman"/>
          <w:bCs/>
          <w:color w:val="222222"/>
          <w:shd w:val="clear" w:color="auto" w:fill="FFFFFF"/>
        </w:rPr>
        <w:t>ФЗ149</w:t>
      </w:r>
      <w:proofErr w:type="spellEnd"/>
      <w:r>
        <w:rPr>
          <w:rFonts w:ascii="Times New Roman" w:hAnsi="Times New Roman" w:cs="Times New Roman"/>
          <w:bCs/>
          <w:color w:val="222222"/>
          <w:shd w:val="clear" w:color="auto" w:fill="FFFFFF"/>
        </w:rPr>
        <w:t xml:space="preserve"> от </w:t>
      </w:r>
      <w:proofErr w:type="spellStart"/>
      <w:r>
        <w:rPr>
          <w:rFonts w:ascii="Times New Roman" w:hAnsi="Times New Roman" w:cs="Times New Roman"/>
          <w:bCs/>
          <w:color w:val="222222"/>
          <w:shd w:val="clear" w:color="auto" w:fill="FFFFFF"/>
        </w:rPr>
        <w:t>27.07.2006г</w:t>
      </w:r>
      <w:proofErr w:type="spellEnd"/>
      <w:r>
        <w:rPr>
          <w:rFonts w:ascii="Times New Roman" w:hAnsi="Times New Roman" w:cs="Times New Roman"/>
          <w:bCs/>
          <w:color w:val="222222"/>
          <w:shd w:val="clear" w:color="auto" w:fill="FFFFFF"/>
        </w:rPr>
        <w:t>. «Об информации, информационных технологиях и о защите информации», ФЗ-273 от </w:t>
      </w:r>
      <w:proofErr w:type="spellStart"/>
      <w:r>
        <w:rPr>
          <w:rFonts w:ascii="Times New Roman" w:hAnsi="Times New Roman" w:cs="Times New Roman"/>
          <w:bCs/>
          <w:color w:val="222222"/>
          <w:shd w:val="clear" w:color="auto" w:fill="FFFFFF"/>
        </w:rPr>
        <w:t>29.12.2012г</w:t>
      </w:r>
      <w:proofErr w:type="spellEnd"/>
      <w:r>
        <w:rPr>
          <w:rFonts w:ascii="Times New Roman" w:hAnsi="Times New Roman" w:cs="Times New Roman"/>
          <w:bCs/>
          <w:color w:val="222222"/>
          <w:shd w:val="clear" w:color="auto" w:fill="FFFFFF"/>
        </w:rPr>
        <w:t>. «Об образовании в Российской Федерации».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1.2. Методические рекомендации предназначены для руководящих и педагогических работников образовательных организаций основного общего образования.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1.3. Методические рекомендации определяют необходимый перечень требований по обеспечению безопасности информации в образовательных организациях основного общего образования.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1.4. Методические рекомендации разработаны для использования образовательными организациями основного общего образования при работе с персональными данными учащихся, их родителей или законных представителей, педагогического состава и иных работников образовательной организации с целью защиты персональных данных и недопущения утечки информации, содержащей сведения персональных данных.</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i/>
          <w:iCs/>
          <w:color w:val="222222"/>
          <w:shd w:val="clear" w:color="auto" w:fill="FFFFFF"/>
        </w:rPr>
        <w:t>2. Основные понятия</w:t>
      </w:r>
      <w:r>
        <w:rPr>
          <w:rFonts w:ascii="Times New Roman" w:hAnsi="Times New Roman" w:cs="Times New Roman"/>
          <w:bCs/>
          <w:color w:val="222222"/>
          <w:shd w:val="clear" w:color="auto" w:fill="FFFFFF"/>
        </w:rPr>
        <w:br/>
        <w:t> </w:t>
      </w:r>
      <w:r>
        <w:rPr>
          <w:rFonts w:ascii="Times New Roman" w:hAnsi="Times New Roman" w:cs="Times New Roman"/>
          <w:bCs/>
          <w:color w:val="222222"/>
          <w:shd w:val="clear" w:color="auto" w:fill="FFFFFF"/>
        </w:rPr>
        <w:br/>
        <w:t>2.1. Информация — сведения (сообщения, данные) независимо от формы их представления;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2.6. Доступ к информации — возможность получения информации и ее использования;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2.10.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2.11.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i/>
          <w:iCs/>
          <w:color w:val="222222"/>
          <w:shd w:val="clear" w:color="auto" w:fill="FFFFFF"/>
        </w:rPr>
        <w:t>3. Персональные данные: понятие, сущность, обработка.</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3.1.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согласно ФЗ-152 «О персональных данных» от </w:t>
      </w:r>
      <w:proofErr w:type="spellStart"/>
      <w:r>
        <w:rPr>
          <w:rFonts w:ascii="Times New Roman" w:hAnsi="Times New Roman" w:cs="Times New Roman"/>
          <w:bCs/>
          <w:color w:val="222222"/>
          <w:shd w:val="clear" w:color="auto" w:fill="FFFFFF"/>
        </w:rPr>
        <w:t>27.07.2006г</w:t>
      </w:r>
      <w:proofErr w:type="spellEnd"/>
      <w:r>
        <w:rPr>
          <w:rFonts w:ascii="Times New Roman" w:hAnsi="Times New Roman" w:cs="Times New Roman"/>
          <w:bCs/>
          <w:color w:val="222222"/>
          <w:shd w:val="clear" w:color="auto" w:fill="FFFFFF"/>
        </w:rPr>
        <w:t>. 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тайны. 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осуществляющие обработку персональных данных, а также определяющие цели обработки персональных данных, подлежащих обработке, действия (операции), совершаемые с персональными данными. Образовательные учреждения попадают под это понятие и являются операторами персональных данных. Под обработкой персональных данных понимается любое действие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обработке персональных данных оператор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Times New Roman" w:hAnsi="Times New Roman" w:cs="Times New Roman"/>
          <w:bCs/>
          <w:color w:val="222222"/>
          <w:shd w:val="clear" w:color="auto" w:fill="FFFFFF"/>
        </w:rPr>
        <w:br/>
        <w:t> </w:t>
      </w:r>
      <w:r>
        <w:rPr>
          <w:rFonts w:ascii="Times New Roman" w:hAnsi="Times New Roman" w:cs="Times New Roman"/>
          <w:bCs/>
          <w:color w:val="222222"/>
          <w:shd w:val="clear" w:color="auto" w:fill="FFFFFF"/>
        </w:rPr>
        <w:br/>
        <w:t>3.2. К персональным данным в образовательной организации основного общего образования относятся:</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Фамилия имя отчество (далее по тексту — Ф.И.О.) сотрудников организации;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Ф.И.О. учащихся;</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Ф.И.О. родителей или законных представителей учащихся;</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содержащиеся в основном документе, удостоверяющем личность субъекта;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Информация, содержащаяся в страховом свидетельстве государственного пенсионного страхования;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содержащиеся в документах воинского учета для военнообязанных и лиц, подлежащих призыву на военную службу;</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об образовании, квалификации или наличии специальных знаний или подготовки;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содержащиеся в свидетельстве о постановке на учёт физического лица в налоговом органе на территории Российской Федерации;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о семейном положении;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Биометрические персональные данные — сведения, которые </w:t>
      </w:r>
      <w:proofErr w:type="gramStart"/>
      <w:r>
        <w:rPr>
          <w:rFonts w:ascii="Times New Roman" w:hAnsi="Times New Roman" w:cs="Times New Roman"/>
          <w:bCs/>
          <w:color w:val="222222"/>
          <w:shd w:val="clear" w:color="auto" w:fill="FFFFFF"/>
        </w:rPr>
        <w:t>характеризуют  физиологические</w:t>
      </w:r>
      <w:proofErr w:type="gramEnd"/>
      <w:r>
        <w:rPr>
          <w:rFonts w:ascii="Times New Roman" w:hAnsi="Times New Roman" w:cs="Times New Roman"/>
          <w:bCs/>
          <w:color w:val="222222"/>
          <w:shd w:val="clear" w:color="auto" w:fill="FFFFFF"/>
        </w:rPr>
        <w:t>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Информация медицинского характера, в случаях, предусмотренных Законодательством;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о заработной плате работников, родителей учащихся;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о социальных льготах; </w:t>
      </w:r>
    </w:p>
    <w:p>
      <w:pPr>
        <w:numPr>
          <w:ilvl w:val="0"/>
          <w:numId w:val="10"/>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Сведения о наличии судимостей.</w:t>
      </w:r>
    </w:p>
    <w:p>
      <w:pPr>
        <w:spacing w:after="0"/>
        <w:ind w:firstLine="709"/>
        <w:jc w:val="both"/>
        <w:rPr>
          <w:rFonts w:ascii="Times New Roman" w:hAnsi="Times New Roman" w:cs="Times New Roman"/>
          <w:bCs/>
          <w:color w:val="222222"/>
          <w:shd w:val="clear" w:color="auto" w:fill="FFFFFF"/>
        </w:rPr>
      </w:pPr>
      <w:r>
        <w:rPr>
          <w:rFonts w:ascii="Times New Roman" w:hAnsi="Times New Roman" w:cs="Times New Roman"/>
          <w:b/>
          <w:bCs/>
          <w:color w:val="222222"/>
          <w:shd w:val="clear" w:color="auto" w:fill="FFFFFF"/>
        </w:rPr>
        <w:t>Памятка педагогам по обеспечению информационной безопасности обучающихся (воспитанников)</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Объясните учащимся правила поведения в Интернете. Расскажите о мерах, принимаемых к нарушителям, ответственности за нарушение правил поведения в сети.</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Совместно с учащимися сформулируйте правила поведения в случае нарушения их прав в Интернете.</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 xml:space="preserve">Приучайте несовершеннолетних уважать права других людей в Интернете. Объясните им смысл понятия «авторское право», расскажите об ответственности за нарушение </w:t>
      </w:r>
      <w:proofErr w:type="gramStart"/>
      <w:r>
        <w:rPr>
          <w:rFonts w:ascii="Times New Roman" w:hAnsi="Times New Roman" w:cs="Times New Roman"/>
          <w:bCs/>
          <w:color w:val="222222"/>
          <w:shd w:val="clear" w:color="auto" w:fill="FFFFFF"/>
        </w:rPr>
        <w:t>авторских</w:t>
      </w:r>
      <w:proofErr w:type="gramEnd"/>
      <w:r>
        <w:rPr>
          <w:rFonts w:ascii="Times New Roman" w:hAnsi="Times New Roman" w:cs="Times New Roman"/>
          <w:bCs/>
          <w:color w:val="222222"/>
          <w:shd w:val="clear" w:color="auto" w:fill="FFFFFF"/>
        </w:rPr>
        <w:t xml:space="preserve"> прав.</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Проявляйте интерес к «виртуальной» жизни своих учеников, и при необходимости сообщайте родителям о проблемах их детей.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Научите учеников внимательно относиться к информации, получаемой из Интернета. Формируйте представление о достоверной и недостоверной информации. Наставайте на посещении проверенных сайтов.</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Обеспечьте профилактику интернет-зависимости учащихся через вовлечение детей в различные внеклассные мероприятия в реальной жизни (посещение театров, музеев, участие в играх, соревнованиях), чтобы показать, что реальная жизнь намного интереснее виртуальной.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Периодически совместно с учащимися анализируйте их занятость и организацию досуга, целесообразность и необходимость использования ими ресурсов сети для учебы и отдыха с целью профилактики интернет-зависимости и обсуждайте с родителями результаты своих наблюдений.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В случае возникновения проблем, связанных с Интернет-зависимостью, своевременно доводите информацию до сведения родителей, привлекайте к работе с учащимися и их родителями психолога, социального педагога.</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Проводите мероприятия, на которых рассказывайте о явлении Интернет-зависимости, ее признаках, способах преодоления.</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 xml:space="preserve">Систематически повышайте свою квалификацию в области информационно-коммуникационных технологий, а также по вопросам </w:t>
      </w:r>
      <w:proofErr w:type="spellStart"/>
      <w:r>
        <w:rPr>
          <w:rFonts w:ascii="Times New Roman" w:hAnsi="Times New Roman" w:cs="Times New Roman"/>
          <w:bCs/>
          <w:color w:val="222222"/>
          <w:shd w:val="clear" w:color="auto" w:fill="FFFFFF"/>
        </w:rPr>
        <w:t>здоровьесбережения</w:t>
      </w:r>
      <w:proofErr w:type="spellEnd"/>
      <w:r>
        <w:rPr>
          <w:rFonts w:ascii="Times New Roman" w:hAnsi="Times New Roman" w:cs="Times New Roman"/>
          <w:bCs/>
          <w:color w:val="222222"/>
          <w:shd w:val="clear" w:color="auto" w:fill="FFFFFF"/>
        </w:rPr>
        <w:t>.</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Станьте примером для своих учеников. Соблюдайте законодательство в области защиты персональных данных и информационной безопасности. Рационально относитесь к своему здоровью. Разумно используйте в своей жизни возможности интернета и мобильных сетей.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Перед началом работы необходимо четко сформулировать цель и вопрос поиска информации.</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Желательно выработать оптимальный алгоритм поиска информации в сети Интернет, что значительно сократит время и силы, затраченные на поиск.</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Заранее установить временный лимит (2-3 часа) работы в информационном пространстве (просмотр телепередачи, чтение, Интернет).</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Во время работы необходимо делать перерыв на 5-10 минут для снятия физического напряжения и зрительной нагрузки.</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 xml:space="preserve">Не стоит легкомысленно обращаться со спам-письмами и заходить на небезопасные </w:t>
      </w:r>
      <w:proofErr w:type="gramStart"/>
      <w:r>
        <w:rPr>
          <w:rFonts w:ascii="Times New Roman" w:hAnsi="Times New Roman" w:cs="Times New Roman"/>
          <w:bCs/>
          <w:color w:val="222222"/>
          <w:shd w:val="clear" w:color="auto" w:fill="FFFFFF"/>
        </w:rPr>
        <w:t>веб-сайты</w:t>
      </w:r>
      <w:proofErr w:type="gramEnd"/>
      <w:r>
        <w:rPr>
          <w:rFonts w:ascii="Times New Roman" w:hAnsi="Times New Roman" w:cs="Times New Roman"/>
          <w:bCs/>
          <w:color w:val="222222"/>
          <w:shd w:val="clear" w:color="auto" w:fill="FFFFFF"/>
        </w:rPr>
        <w:t>. Для интернет-преступников вы становитесь лёгкой добычей.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При регистрации в социальных сетях, не указывайте свои персональные данные, например: адрес или день рождения.</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Не используйте в логине или пароле персональные данные.</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Создайте собственный профиль на компьютере, чтобы обезопасить информацию, хранящуюся на нем.</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О достоверности информации, помещенной на сайте можно судить по самому сайту, узнав об авторах сайта.</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 xml:space="preserve">Не следует размещать на страницах </w:t>
      </w:r>
      <w:proofErr w:type="gramStart"/>
      <w:r>
        <w:rPr>
          <w:rFonts w:ascii="Times New Roman" w:hAnsi="Times New Roman" w:cs="Times New Roman"/>
          <w:bCs/>
          <w:color w:val="222222"/>
          <w:shd w:val="clear" w:color="auto" w:fill="FFFFFF"/>
        </w:rPr>
        <w:t>веб-сайтов</w:t>
      </w:r>
      <w:proofErr w:type="gramEnd"/>
      <w:r>
        <w:rPr>
          <w:rFonts w:ascii="Times New Roman" w:hAnsi="Times New Roman" w:cs="Times New Roman"/>
          <w:bCs/>
          <w:color w:val="222222"/>
          <w:shd w:val="clear" w:color="auto" w:fill="FFFFFF"/>
        </w:rPr>
        <w:t xml:space="preserve"> свои фотографии и фотографии своих близких и знакомых, за которые вам потом может быть стыдно.</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Соблюдайте правила этики при общении в Интернете: грубость провоцирует других на такое же поведение.</w:t>
      </w:r>
    </w:p>
    <w:p>
      <w:pPr>
        <w:numPr>
          <w:ilvl w:val="0"/>
          <w:numId w:val="11"/>
        </w:numPr>
        <w:spacing w:after="0"/>
        <w:jc w:val="both"/>
        <w:rPr>
          <w:rFonts w:ascii="Times New Roman" w:hAnsi="Times New Roman" w:cs="Times New Roman"/>
          <w:bCs/>
          <w:color w:val="222222"/>
          <w:shd w:val="clear" w:color="auto" w:fill="FFFFFF"/>
        </w:rPr>
      </w:pPr>
      <w:r>
        <w:rPr>
          <w:rFonts w:ascii="Times New Roman" w:hAnsi="Times New Roman" w:cs="Times New Roman"/>
          <w:bCs/>
          <w:color w:val="222222"/>
          <w:shd w:val="clear" w:color="auto" w:fill="FFFFFF"/>
        </w:rPr>
        <w:t>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pPr>
        <w:spacing w:after="0"/>
        <w:ind w:firstLine="709"/>
        <w:jc w:val="both"/>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6039"/>
    <w:multiLevelType w:val="multilevel"/>
    <w:tmpl w:val="7526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BA7502"/>
    <w:multiLevelType w:val="multilevel"/>
    <w:tmpl w:val="272E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8263C"/>
    <w:multiLevelType w:val="multilevel"/>
    <w:tmpl w:val="29D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361DC"/>
    <w:multiLevelType w:val="multilevel"/>
    <w:tmpl w:val="115C3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F1D41"/>
    <w:multiLevelType w:val="multilevel"/>
    <w:tmpl w:val="F03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9605C"/>
    <w:multiLevelType w:val="multilevel"/>
    <w:tmpl w:val="C3F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B84642"/>
    <w:multiLevelType w:val="multilevel"/>
    <w:tmpl w:val="36D6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50ADF"/>
    <w:multiLevelType w:val="multilevel"/>
    <w:tmpl w:val="86D2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A4EFB"/>
    <w:multiLevelType w:val="multilevel"/>
    <w:tmpl w:val="5C3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B335EA"/>
    <w:multiLevelType w:val="multilevel"/>
    <w:tmpl w:val="17CE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0319BE"/>
    <w:multiLevelType w:val="multilevel"/>
    <w:tmpl w:val="A60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10"/>
  </w:num>
  <w:num w:numId="6">
    <w:abstractNumId w:val="3"/>
  </w:num>
  <w:num w:numId="7">
    <w:abstractNumId w:val="9"/>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A811-4A95-42AB-8B26-0C0AAE9C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pPr>
      <w:spacing w:line="360" w:lineRule="auto"/>
      <w:ind w:left="708"/>
      <w:jc w:val="both"/>
    </w:pPr>
    <w:rPr>
      <w:rFonts w:ascii="Times New Roman" w:hAnsi="Times New Roman"/>
      <w:sz w:val="28"/>
    </w:rPr>
  </w:style>
  <w:style w:type="character" w:customStyle="1" w:styleId="10">
    <w:name w:val="Стиль1 Знак"/>
    <w:basedOn w:val="a0"/>
    <w:link w:val="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23139">
      <w:bodyDiv w:val="1"/>
      <w:marLeft w:val="0"/>
      <w:marRight w:val="0"/>
      <w:marTop w:val="0"/>
      <w:marBottom w:val="0"/>
      <w:divBdr>
        <w:top w:val="none" w:sz="0" w:space="0" w:color="auto"/>
        <w:left w:val="none" w:sz="0" w:space="0" w:color="auto"/>
        <w:bottom w:val="none" w:sz="0" w:space="0" w:color="auto"/>
        <w:right w:val="none" w:sz="0" w:space="0" w:color="auto"/>
      </w:divBdr>
      <w:divsChild>
        <w:div w:id="490368195">
          <w:marLeft w:val="0"/>
          <w:marRight w:val="0"/>
          <w:marTop w:val="0"/>
          <w:marBottom w:val="199"/>
          <w:divBdr>
            <w:top w:val="none" w:sz="0" w:space="0" w:color="auto"/>
            <w:left w:val="none" w:sz="0" w:space="0" w:color="auto"/>
            <w:bottom w:val="none" w:sz="0" w:space="0" w:color="auto"/>
            <w:right w:val="none" w:sz="0" w:space="0" w:color="auto"/>
          </w:divBdr>
          <w:divsChild>
            <w:div w:id="2858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1721">
      <w:bodyDiv w:val="1"/>
      <w:marLeft w:val="0"/>
      <w:marRight w:val="0"/>
      <w:marTop w:val="0"/>
      <w:marBottom w:val="0"/>
      <w:divBdr>
        <w:top w:val="none" w:sz="0" w:space="0" w:color="auto"/>
        <w:left w:val="none" w:sz="0" w:space="0" w:color="auto"/>
        <w:bottom w:val="none" w:sz="0" w:space="0" w:color="auto"/>
        <w:right w:val="none" w:sz="0" w:space="0" w:color="auto"/>
      </w:divBdr>
      <w:divsChild>
        <w:div w:id="946234527">
          <w:marLeft w:val="0"/>
          <w:marRight w:val="0"/>
          <w:marTop w:val="0"/>
          <w:marBottom w:val="199"/>
          <w:divBdr>
            <w:top w:val="none" w:sz="0" w:space="0" w:color="auto"/>
            <w:left w:val="none" w:sz="0" w:space="0" w:color="auto"/>
            <w:bottom w:val="none" w:sz="0" w:space="0" w:color="auto"/>
            <w:right w:val="none" w:sz="0" w:space="0" w:color="auto"/>
          </w:divBdr>
          <w:divsChild>
            <w:div w:id="643004192">
              <w:marLeft w:val="0"/>
              <w:marRight w:val="0"/>
              <w:marTop w:val="0"/>
              <w:marBottom w:val="0"/>
              <w:divBdr>
                <w:top w:val="none" w:sz="0" w:space="0" w:color="auto"/>
                <w:left w:val="none" w:sz="0" w:space="0" w:color="auto"/>
                <w:bottom w:val="none" w:sz="0" w:space="0" w:color="auto"/>
                <w:right w:val="none" w:sz="0" w:space="0" w:color="auto"/>
              </w:divBdr>
            </w:div>
          </w:divsChild>
        </w:div>
        <w:div w:id="152259317">
          <w:marLeft w:val="0"/>
          <w:marRight w:val="0"/>
          <w:marTop w:val="0"/>
          <w:marBottom w:val="199"/>
          <w:divBdr>
            <w:top w:val="none" w:sz="0" w:space="0" w:color="auto"/>
            <w:left w:val="none" w:sz="0" w:space="0" w:color="auto"/>
            <w:bottom w:val="none" w:sz="0" w:space="0" w:color="auto"/>
            <w:right w:val="none" w:sz="0" w:space="0" w:color="auto"/>
          </w:divBdr>
          <w:divsChild>
            <w:div w:id="1394738380">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 w:id="140333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2021-03-24T05:03:00Z</dcterms:created>
  <dcterms:modified xsi:type="dcterms:W3CDTF">2021-03-24T05:03:00Z</dcterms:modified>
</cp:coreProperties>
</file>